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0289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19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Чарушникова Евгения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Чарушников Е.Н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ООО «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15.12.2024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Чарушников Е.Н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Чарушников Е.Н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Чарушникова Е.Н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589247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03.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Чарушников Е.Н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ООО «</w:t>
      </w:r>
      <w:r>
        <w:rPr>
          <w:rStyle w:val="cat-UserDefinedgrp-3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15.12.2024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15.12.2024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Чарушникова Е.Н.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Style w:val="cat-UserDefinedgrp-31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Чарушникова </w:t>
      </w:r>
      <w:r>
        <w:rPr>
          <w:rFonts w:ascii="Times New Roman" w:eastAsia="Times New Roman" w:hAnsi="Times New Roman" w:cs="Times New Roman"/>
          <w:sz w:val="26"/>
          <w:szCs w:val="26"/>
        </w:rPr>
        <w:t>Евгения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Style w:val="cat-UserDefinedgrp-31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Чарушникова Евгения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0302250015339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0289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